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FB" w:rsidRDefault="001045FB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</w:p>
    <w:p w:rsidR="00136BB7" w:rsidRPr="00D96A40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  <w:r w:rsidRPr="00D96A40">
        <w:rPr>
          <w:szCs w:val="24"/>
        </w:rPr>
        <w:t>ALLEGATO</w:t>
      </w:r>
      <w:r>
        <w:rPr>
          <w:szCs w:val="24"/>
        </w:rPr>
        <w:t xml:space="preserve"> </w:t>
      </w:r>
      <w:r w:rsidRPr="00D96A40">
        <w:rPr>
          <w:szCs w:val="24"/>
        </w:rPr>
        <w:t xml:space="preserve"> </w:t>
      </w:r>
      <w:r w:rsidR="001045FB">
        <w:rPr>
          <w:szCs w:val="24"/>
        </w:rPr>
        <w:t>2</w:t>
      </w: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bCs/>
          <w:szCs w:val="24"/>
        </w:rPr>
      </w:pPr>
    </w:p>
    <w:p w:rsidR="00FE327B" w:rsidRDefault="001045FB" w:rsidP="00DF7814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both"/>
        <w:rPr>
          <w:b/>
          <w:bCs/>
          <w:szCs w:val="24"/>
        </w:rPr>
      </w:pPr>
      <w:r w:rsidRPr="007C2FFA">
        <w:rPr>
          <w:b/>
        </w:rPr>
        <w:t xml:space="preserve">Assegnazione moduli formativi ai candidati </w:t>
      </w:r>
      <w:r w:rsidRPr="00CD7099">
        <w:rPr>
          <w:b/>
        </w:rPr>
        <w:t xml:space="preserve">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</w:t>
      </w:r>
      <w:r>
        <w:rPr>
          <w:b/>
        </w:rPr>
        <w:t>9800265A83</w:t>
      </w:r>
    </w:p>
    <w:p w:rsidR="00FE327B" w:rsidRDefault="00FE327B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bCs/>
          <w:szCs w:val="24"/>
        </w:rPr>
      </w:pPr>
    </w:p>
    <w:p w:rsidR="001045FB" w:rsidRDefault="001045FB" w:rsidP="001045FB">
      <w:pPr>
        <w:jc w:val="center"/>
        <w:rPr>
          <w:b/>
          <w:bCs/>
          <w:sz w:val="40"/>
          <w:szCs w:val="40"/>
        </w:rPr>
      </w:pPr>
      <w:r w:rsidRPr="001045FB">
        <w:rPr>
          <w:b/>
          <w:bCs/>
          <w:sz w:val="40"/>
          <w:szCs w:val="40"/>
        </w:rPr>
        <w:t>SCHEDA PROGETTO ESECUTIVO</w:t>
      </w:r>
    </w:p>
    <w:p w:rsidR="001045FB" w:rsidRDefault="001045FB" w:rsidP="001045FB">
      <w:pPr>
        <w:jc w:val="center"/>
      </w:pPr>
      <w:r>
        <w:rPr>
          <w:b/>
          <w:bCs/>
          <w:sz w:val="40"/>
          <w:szCs w:val="40"/>
        </w:rPr>
        <w:t>POLO FORMATIVO – ITIS BIELLA</w:t>
      </w:r>
    </w:p>
    <w:p w:rsidR="001045FB" w:rsidRDefault="001045FB" w:rsidP="001045FB">
      <w:pPr>
        <w:rPr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Il/i segue</w:t>
      </w:r>
      <w:r w:rsidR="005C28CD">
        <w:rPr>
          <w:b/>
          <w:bCs/>
          <w:sz w:val="28"/>
          <w:szCs w:val="28"/>
        </w:rPr>
        <w:t>nti formatore/i (Cognome, Nome): Bruno Caiano</w:t>
      </w:r>
    </w:p>
    <w:p w:rsidR="001045FB" w:rsidRDefault="001045FB" w:rsidP="001045F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presenta</w:t>
      </w:r>
      <w:proofErr w:type="gramEnd"/>
      <w:r>
        <w:rPr>
          <w:b/>
          <w:bCs/>
          <w:sz w:val="28"/>
          <w:szCs w:val="28"/>
        </w:rPr>
        <w:t xml:space="preserve"> la seguente progettazione esecutiva del corso:</w:t>
      </w:r>
    </w:p>
    <w:p w:rsidR="001045FB" w:rsidRDefault="001045FB" w:rsidP="001045FB">
      <w:pPr>
        <w:rPr>
          <w:b/>
          <w:bCs/>
          <w:sz w:val="28"/>
          <w:szCs w:val="28"/>
        </w:rPr>
      </w:pPr>
    </w:p>
    <w:p w:rsidR="001045FB" w:rsidRDefault="006E17E1" w:rsidP="001045F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 corso: </w:t>
      </w:r>
      <w:r w:rsidR="006C5B81">
        <w:rPr>
          <w:b/>
          <w:bCs/>
          <w:sz w:val="28"/>
          <w:szCs w:val="28"/>
        </w:rPr>
        <w:t>Costruire il</w:t>
      </w:r>
      <w:r w:rsidR="005C28CD">
        <w:rPr>
          <w:b/>
          <w:bCs/>
          <w:sz w:val="28"/>
          <w:szCs w:val="28"/>
        </w:rPr>
        <w:t xml:space="preserve"> Curriculo Verticale per la Competenza Digitale</w:t>
      </w:r>
    </w:p>
    <w:p w:rsidR="001045FB" w:rsidRDefault="006E17E1" w:rsidP="001045F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Area Tematica: Curricolo Scolastico</w:t>
      </w:r>
    </w:p>
    <w:p w:rsidR="001045FB" w:rsidRDefault="001045FB" w:rsidP="001045F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Modalità di erogazione:</w:t>
      </w:r>
      <w:r w:rsidR="006E17E1">
        <w:rPr>
          <w:b/>
          <w:bCs/>
          <w:sz w:val="28"/>
          <w:szCs w:val="28"/>
        </w:rPr>
        <w:t xml:space="preserve"> In presenza</w:t>
      </w:r>
    </w:p>
    <w:p w:rsidR="001045FB" w:rsidRDefault="006E17E1" w:rsidP="006E17E1">
      <w:pPr>
        <w:ind w:left="0" w:firstLine="0"/>
      </w:pPr>
      <w:r>
        <w:rPr>
          <w:b/>
          <w:bCs/>
          <w:sz w:val="28"/>
          <w:szCs w:val="28"/>
        </w:rPr>
        <w:t xml:space="preserve"> L</w:t>
      </w:r>
      <w:r w:rsidR="001045FB">
        <w:rPr>
          <w:b/>
          <w:bCs/>
          <w:sz w:val="28"/>
          <w:szCs w:val="28"/>
        </w:rPr>
        <w:t>ivel</w:t>
      </w:r>
      <w:r>
        <w:rPr>
          <w:b/>
          <w:bCs/>
          <w:sz w:val="28"/>
          <w:szCs w:val="28"/>
        </w:rPr>
        <w:t>lo (base, intermedio, avanzato): Intermedio</w:t>
      </w:r>
    </w:p>
    <w:p w:rsidR="001045FB" w:rsidRDefault="001045FB" w:rsidP="001045FB">
      <w:pPr>
        <w:rPr>
          <w:b/>
          <w:bCs/>
          <w:sz w:val="28"/>
          <w:szCs w:val="28"/>
        </w:rPr>
      </w:pPr>
    </w:p>
    <w:p w:rsidR="001045FB" w:rsidRDefault="001045FB" w:rsidP="001045FB">
      <w:pPr>
        <w:pStyle w:val="LO-normal"/>
        <w:widowControl w:val="0"/>
        <w:spacing w:after="0" w:line="276" w:lineRule="auto"/>
        <w:ind w:left="4320" w:firstLine="720"/>
      </w:pPr>
    </w:p>
    <w:tbl>
      <w:tblPr>
        <w:tblW w:w="10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6A0" w:firstRow="1" w:lastRow="0" w:firstColumn="1" w:lastColumn="0" w:noHBand="1" w:noVBand="1"/>
      </w:tblPr>
      <w:tblGrid>
        <w:gridCol w:w="10343"/>
      </w:tblGrid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>Descrizione sintetica del corso: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8 righe)</w:t>
            </w: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6C5B81" w:rsidRPr="00360B2B" w:rsidRDefault="006C5B81" w:rsidP="006C5B81">
            <w:pPr>
              <w:spacing w:line="240" w:lineRule="auto"/>
              <w:ind w:left="0" w:firstLine="0"/>
              <w:jc w:val="both"/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</w:pPr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Il corso si pone come obiettivo quello di </w:t>
            </w:r>
            <w:r w:rsidRPr="00360B2B"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orientare i docenti nella redazione del curricolo verticale per la competenza digitale dello </w:t>
            </w:r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studente, basato sul Framework europeo delle competenze digitali di cittadinanza </w:t>
            </w:r>
            <w:proofErr w:type="spellStart"/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>DigComp</w:t>
            </w:r>
            <w:proofErr w:type="spellEnd"/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 2.2.</w:t>
            </w:r>
          </w:p>
          <w:p w:rsidR="006C5B81" w:rsidRDefault="006C5B81" w:rsidP="006C5B81">
            <w:pPr>
              <w:pStyle w:val="NormaleWeb"/>
              <w:spacing w:before="0" w:beforeAutospacing="0" w:after="0" w:afterAutospacing="0"/>
              <w:jc w:val="both"/>
              <w:rPr>
                <w:color w:val="1D2125"/>
                <w:sz w:val="21"/>
                <w:szCs w:val="21"/>
              </w:rPr>
            </w:pP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Partendo da un’ana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lisi del </w:t>
            </w:r>
            <w:proofErr w:type="spellStart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DigComp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Edu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e mettendone in evidenza i punti di contatto col il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i/>
                <w:sz w:val="22"/>
                <w:lang w:eastAsia="en-US"/>
              </w:rPr>
              <w:t>europeo delle competenze digitali di cittadinanza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DigComp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2.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durante il corso si analizzeranno tutte le azioni necessarie affinché i docenti possano trasferire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ai propri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studenti le competenze descritte nel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igComp</w:t>
            </w:r>
            <w:proofErr w:type="spellEnd"/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2.2 e si otterranno le competenze necessarie per poter redigere il </w:t>
            </w:r>
            <w:r w:rsidRPr="00360B2B">
              <w:rPr>
                <w:rFonts w:ascii="Calibri" w:eastAsia="Calibri" w:hAnsi="Calibri"/>
                <w:i/>
                <w:sz w:val="22"/>
                <w:lang w:eastAsia="en-US"/>
              </w:rPr>
              <w:t xml:space="preserve">curricolo verticale per la competenza digitale dello </w:t>
            </w:r>
            <w:r>
              <w:rPr>
                <w:rFonts w:ascii="Calibri" w:eastAsia="Calibri" w:hAnsi="Calibri"/>
                <w:i/>
                <w:sz w:val="22"/>
                <w:lang w:eastAsia="en-US"/>
              </w:rPr>
              <w:t>studente.</w:t>
            </w: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202440" w:rsidRDefault="00202440" w:rsidP="00202440">
            <w:pPr>
              <w:spacing w:line="240" w:lineRule="auto"/>
              <w:ind w:left="0" w:firstLine="0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25 totali)</w:t>
            </w:r>
            <w:r w:rsidR="006E17E1">
              <w:rPr>
                <w:b/>
                <w:bCs/>
              </w:rPr>
              <w:t>: 15</w:t>
            </w:r>
          </w:p>
          <w:p w:rsidR="001045FB" w:rsidRDefault="001045FB" w:rsidP="000E291B"/>
          <w:p w:rsidR="001045FB" w:rsidRDefault="001045FB" w:rsidP="000E291B"/>
          <w:p w:rsidR="001045FB" w:rsidRDefault="001045FB" w:rsidP="000E291B"/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104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Destinatari: 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Dirigenti Scolastici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Funzioni Strumentali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Animatori Digitali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Team Innovazione</w:t>
            </w:r>
          </w:p>
          <w:p w:rsidR="001045FB" w:rsidRPr="00AA74B6" w:rsidRDefault="001045FB" w:rsidP="001045FB">
            <w:pPr>
              <w:rPr>
                <w:b/>
                <w:bCs/>
                <w:u w:val="single"/>
              </w:rPr>
            </w:pPr>
            <w:r w:rsidRPr="00AA74B6">
              <w:rPr>
                <w:rFonts w:ascii="Segoe UI" w:hAnsi="Segoe UI" w:cs="Segoe UI"/>
                <w:b/>
                <w:bCs/>
                <w:sz w:val="20"/>
                <w:u w:val="single"/>
              </w:rPr>
              <w:t>⃣</w:t>
            </w:r>
            <w:r w:rsidRPr="00AA74B6">
              <w:rPr>
                <w:b/>
                <w:bCs/>
                <w:u w:val="single"/>
              </w:rPr>
              <w:t xml:space="preserve">    Docenti tutti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infanzia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primaria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</w:t>
            </w:r>
            <w:r w:rsidR="00202440">
              <w:rPr>
                <w:b/>
                <w:bCs/>
              </w:rPr>
              <w:t>Docenti I ciclo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II ciclo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CPIA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Direttori S.G.A.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Personale ATA tutto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Assistenti Amministrativi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Assistenti Tecnici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Collaboratori Scolastici</w:t>
            </w:r>
          </w:p>
          <w:p w:rsidR="001045FB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Altro __________________________________</w:t>
            </w: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>Contenuti (nel dettaglio):</w:t>
            </w:r>
          </w:p>
          <w:p w:rsidR="00DA6F85" w:rsidRPr="00DA6660" w:rsidRDefault="00DA6F85" w:rsidP="00DA6F85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>
              <w:rPr>
                <w:i/>
              </w:rPr>
              <w:t>Cos’è il c</w:t>
            </w:r>
            <w:r w:rsidRPr="00DA6660">
              <w:rPr>
                <w:i/>
              </w:rPr>
              <w:t>urricolo verticale per la com</w:t>
            </w:r>
            <w:r>
              <w:rPr>
                <w:i/>
              </w:rPr>
              <w:t>petenza digitale degli studenti</w:t>
            </w:r>
          </w:p>
          <w:p w:rsidR="00DA6F85" w:rsidRDefault="00DA6F85" w:rsidP="00DA6F85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>
              <w:rPr>
                <w:i/>
              </w:rPr>
              <w:t xml:space="preserve">I </w:t>
            </w:r>
            <w:r w:rsidRPr="009D1A5B">
              <w:rPr>
                <w:i/>
              </w:rPr>
              <w:t xml:space="preserve">Framework </w:t>
            </w:r>
            <w:proofErr w:type="spellStart"/>
            <w:r w:rsidRPr="009D1A5B">
              <w:rPr>
                <w:i/>
              </w:rPr>
              <w:t>Digcomp</w:t>
            </w:r>
            <w:proofErr w:type="spellEnd"/>
            <w:r w:rsidRPr="009D1A5B">
              <w:rPr>
                <w:i/>
              </w:rPr>
              <w:t xml:space="preserve"> 2.2 </w:t>
            </w: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DigComp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</w:t>
            </w:r>
            <w:proofErr w:type="spellEnd"/>
          </w:p>
          <w:p w:rsidR="00DA6F85" w:rsidRPr="009D1A5B" w:rsidRDefault="00DA6F85" w:rsidP="00DA6F85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9D1A5B">
              <w:rPr>
                <w:i/>
              </w:rPr>
              <w:t>Partecipare attivamente alla società digitale: quali abilità e attitudini sono necessarie</w:t>
            </w:r>
          </w:p>
          <w:p w:rsidR="00DA6F85" w:rsidRPr="00DA6660" w:rsidRDefault="00DA6F85" w:rsidP="00DA6F85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>
              <w:rPr>
                <w:i/>
              </w:rPr>
              <w:t>Definire l</w:t>
            </w:r>
            <w:r w:rsidRPr="00DA6660">
              <w:rPr>
                <w:i/>
              </w:rPr>
              <w:t>a progressione didattica delle competenze digitali lungo il percorso scolastico, dalla scuola dell'infanzia alla scuo</w:t>
            </w:r>
            <w:r>
              <w:rPr>
                <w:i/>
              </w:rPr>
              <w:t>la secondaria di secondo grado</w:t>
            </w:r>
          </w:p>
          <w:p w:rsidR="00DA6F85" w:rsidRPr="00DA6660" w:rsidRDefault="00DA6F85" w:rsidP="00DA6F85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>
              <w:rPr>
                <w:i/>
              </w:rPr>
              <w:t>I</w:t>
            </w:r>
            <w:r w:rsidRPr="00DA6660">
              <w:rPr>
                <w:i/>
              </w:rPr>
              <w:t>nterdisciplinarità e trasversalità curricolare.</w:t>
            </w:r>
          </w:p>
          <w:p w:rsidR="005C28CD" w:rsidRPr="00DA6660" w:rsidRDefault="00DA6F85" w:rsidP="00DA6F85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S</w:t>
            </w:r>
            <w:r w:rsidRPr="00DA6660">
              <w:rPr>
                <w:i/>
              </w:rPr>
              <w:t xml:space="preserve">viluppare le competenze digitali degli studenti in modo graduale e progressivo, partendo dalle conoscenze di base e arrivando a </w:t>
            </w:r>
            <w:r>
              <w:rPr>
                <w:i/>
              </w:rPr>
              <w:t>quelle più avanzate</w:t>
            </w:r>
          </w:p>
          <w:p w:rsidR="00202440" w:rsidRPr="00202440" w:rsidRDefault="00202440" w:rsidP="00DA6F85">
            <w:pPr>
              <w:pStyle w:val="Paragrafoelenco"/>
              <w:spacing w:after="160" w:line="256" w:lineRule="auto"/>
              <w:rPr>
                <w:b/>
                <w:bCs/>
                <w:szCs w:val="24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2440" w:rsidRPr="00C453EE" w:rsidRDefault="001045FB" w:rsidP="00C453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Obiettivi (nel dettaglio):</w:t>
            </w:r>
          </w:p>
          <w:p w:rsidR="00C453EE" w:rsidRDefault="00C453EE" w:rsidP="00C453EE">
            <w:pPr>
              <w:pStyle w:val="Paragrafoelenco"/>
              <w:numPr>
                <w:ilvl w:val="0"/>
                <w:numId w:val="14"/>
              </w:numPr>
              <w:rPr>
                <w:color w:val="1D2125"/>
                <w:sz w:val="21"/>
                <w:szCs w:val="21"/>
              </w:rPr>
            </w:pPr>
            <w:r>
              <w:rPr>
                <w:color w:val="1D2125"/>
                <w:sz w:val="21"/>
                <w:szCs w:val="21"/>
              </w:rPr>
              <w:t>Imparare a redigere il curriculum verticale per la competenza digitale dello studente</w:t>
            </w:r>
          </w:p>
          <w:p w:rsidR="00F92C85" w:rsidRPr="00F92C85" w:rsidRDefault="00F92C85" w:rsidP="00F92C85">
            <w:pPr>
              <w:pStyle w:val="Paragrafoelenco"/>
              <w:numPr>
                <w:ilvl w:val="0"/>
                <w:numId w:val="14"/>
              </w:numPr>
              <w:rPr>
                <w:color w:val="1D2125"/>
                <w:sz w:val="21"/>
                <w:szCs w:val="21"/>
              </w:rPr>
            </w:pPr>
            <w:r>
              <w:rPr>
                <w:color w:val="1D2125"/>
                <w:sz w:val="21"/>
                <w:szCs w:val="21"/>
              </w:rPr>
              <w:t>Saper applicare le competenze d’uso didattico delle tecnologie per il trasferimento agli studenti delle competenze digitali di cittadinanza</w:t>
            </w:r>
          </w:p>
          <w:p w:rsidR="00C453EE" w:rsidRDefault="00C453EE" w:rsidP="00C453EE">
            <w:pPr>
              <w:pStyle w:val="Paragrafoelenco"/>
              <w:numPr>
                <w:ilvl w:val="0"/>
                <w:numId w:val="14"/>
              </w:numPr>
              <w:rPr>
                <w:color w:val="1D2125"/>
                <w:sz w:val="21"/>
                <w:szCs w:val="21"/>
              </w:rPr>
            </w:pPr>
            <w:r>
              <w:rPr>
                <w:color w:val="1D2125"/>
                <w:sz w:val="21"/>
                <w:szCs w:val="21"/>
              </w:rPr>
              <w:t xml:space="preserve">Orientarsi nel </w:t>
            </w:r>
            <w:proofErr w:type="spellStart"/>
            <w:r>
              <w:rPr>
                <w:color w:val="1D2125"/>
                <w:sz w:val="21"/>
                <w:szCs w:val="21"/>
              </w:rPr>
              <w:t>framework</w:t>
            </w:r>
            <w:proofErr w:type="spellEnd"/>
            <w:r>
              <w:rPr>
                <w:color w:val="1D212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1D2125"/>
                <w:sz w:val="21"/>
                <w:szCs w:val="21"/>
              </w:rPr>
              <w:t>DigComp</w:t>
            </w:r>
            <w:proofErr w:type="spellEnd"/>
            <w:r>
              <w:rPr>
                <w:color w:val="1D212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1D2125"/>
                <w:sz w:val="21"/>
                <w:szCs w:val="21"/>
              </w:rPr>
              <w:t>Edu</w:t>
            </w:r>
            <w:proofErr w:type="spellEnd"/>
          </w:p>
          <w:p w:rsidR="00C453EE" w:rsidRPr="00C453EE" w:rsidRDefault="00C453EE" w:rsidP="00C453EE">
            <w:pPr>
              <w:pStyle w:val="Paragrafoelenco"/>
              <w:numPr>
                <w:ilvl w:val="0"/>
                <w:numId w:val="14"/>
              </w:numPr>
              <w:rPr>
                <w:color w:val="1D2125"/>
                <w:sz w:val="21"/>
                <w:szCs w:val="21"/>
              </w:rPr>
            </w:pPr>
            <w:r>
              <w:rPr>
                <w:color w:val="1D2125"/>
                <w:sz w:val="21"/>
                <w:szCs w:val="21"/>
              </w:rPr>
              <w:t xml:space="preserve">Orientarsi nel </w:t>
            </w:r>
            <w:proofErr w:type="spellStart"/>
            <w:r>
              <w:rPr>
                <w:color w:val="1D2125"/>
                <w:sz w:val="21"/>
                <w:szCs w:val="21"/>
              </w:rPr>
              <w:t>framework</w:t>
            </w:r>
            <w:proofErr w:type="spellEnd"/>
            <w:r>
              <w:rPr>
                <w:color w:val="1D212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1D2125"/>
                <w:sz w:val="21"/>
                <w:szCs w:val="21"/>
              </w:rPr>
              <w:t>DigComp</w:t>
            </w:r>
            <w:proofErr w:type="spellEnd"/>
            <w:r>
              <w:rPr>
                <w:color w:val="1D2125"/>
                <w:sz w:val="21"/>
                <w:szCs w:val="21"/>
              </w:rPr>
              <w:t xml:space="preserve"> 2.2</w:t>
            </w: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rPr>
                <w:rFonts w:asciiTheme="majorHAnsi" w:eastAsiaTheme="majorEastAsia" w:hAnsiTheme="majorHAnsi" w:cstheme="majorBidi"/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Competenze attese (nel dettaglio </w:t>
            </w:r>
            <w:proofErr w:type="spellStart"/>
            <w:r>
              <w:rPr>
                <w:b/>
                <w:bCs/>
              </w:rPr>
              <w:t>DigCompEdu</w:t>
            </w:r>
            <w:proofErr w:type="spellEnd"/>
            <w:r>
              <w:rPr>
                <w:b/>
                <w:bCs/>
              </w:rPr>
              <w:t xml:space="preserve"> e/o </w:t>
            </w:r>
            <w:proofErr w:type="spellStart"/>
            <w:r>
              <w:rPr>
                <w:b/>
                <w:bCs/>
              </w:rPr>
              <w:t>DigCompOrg</w:t>
            </w:r>
            <w:proofErr w:type="spellEnd"/>
            <w:r>
              <w:rPr>
                <w:b/>
                <w:bCs/>
              </w:rPr>
              <w:t>):</w:t>
            </w:r>
          </w:p>
          <w:p w:rsidR="001045FB" w:rsidRDefault="001045FB" w:rsidP="000E291B">
            <w:pPr>
              <w:rPr>
                <w:color w:val="1D2125"/>
                <w:sz w:val="21"/>
                <w:szCs w:val="21"/>
              </w:rPr>
            </w:pPr>
          </w:p>
          <w:p w:rsidR="00F92C85" w:rsidRPr="002E6642" w:rsidRDefault="00F92C85" w:rsidP="00F92C85">
            <w:pPr>
              <w:rPr>
                <w:szCs w:val="24"/>
              </w:rPr>
            </w:pPr>
            <w:r w:rsidRPr="002E6642">
              <w:t xml:space="preserve">Le competenze che i corsisti svilupperanno durante il corso, sono referenziabili ai seguenti punti del Framework </w:t>
            </w:r>
            <w:proofErr w:type="spellStart"/>
            <w:r w:rsidRPr="002E6642">
              <w:t>DigComp</w:t>
            </w:r>
            <w:proofErr w:type="spellEnd"/>
            <w:r w:rsidRPr="002E6642">
              <w:t xml:space="preserve"> </w:t>
            </w:r>
            <w:proofErr w:type="spellStart"/>
            <w:r w:rsidRPr="002E6642">
              <w:t>Edu</w:t>
            </w:r>
            <w:proofErr w:type="spellEnd"/>
            <w:r w:rsidRPr="002E6642">
              <w:t>: </w:t>
            </w:r>
          </w:p>
          <w:p w:rsidR="00F92C85" w:rsidRPr="002E6642" w:rsidRDefault="00F92C85" w:rsidP="00F92C85">
            <w:pPr>
              <w:rPr>
                <w:szCs w:val="24"/>
              </w:rPr>
            </w:pPr>
            <w:r w:rsidRPr="002E6642">
              <w:rPr>
                <w:szCs w:val="24"/>
              </w:rPr>
              <w:br/>
            </w:r>
          </w:p>
          <w:p w:rsidR="00F92C85" w:rsidRPr="002E6642" w:rsidRDefault="00F92C85" w:rsidP="00F92C85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b/>
                <w:bCs/>
              </w:rPr>
            </w:pPr>
            <w:r w:rsidRPr="002E6642">
              <w:rPr>
                <w:b/>
                <w:bCs/>
              </w:rPr>
              <w:t>Area 1: Coinvolgiment</w:t>
            </w:r>
            <w:r>
              <w:rPr>
                <w:b/>
                <w:bCs/>
              </w:rPr>
              <w:t>o e valorizzazione professionale</w:t>
            </w:r>
            <w:r w:rsidRPr="002E6642">
              <w:t> (Collaborare nell'ambito professionale, attivare pratich</w:t>
            </w:r>
            <w:r w:rsidRPr="00EC1947">
              <w:t>e riflessive facilitate dalle</w:t>
            </w:r>
            <w:r w:rsidRPr="002E6642">
              <w:t> tecnologie, utilizzar</w:t>
            </w:r>
            <w:r>
              <w:t>e le tecnologie digitali per la</w:t>
            </w:r>
            <w:r w:rsidRPr="002E6642">
              <w:t xml:space="preserve"> propria crescita professionale)</w:t>
            </w:r>
          </w:p>
          <w:p w:rsidR="00F92C85" w:rsidRPr="00EC1947" w:rsidRDefault="00F92C85" w:rsidP="00F92C85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b/>
                <w:bCs/>
              </w:rPr>
            </w:pPr>
            <w:r w:rsidRPr="002E6642">
              <w:rPr>
                <w:b/>
                <w:bCs/>
              </w:rPr>
              <w:t>Area 2: Risorse digitali</w:t>
            </w:r>
            <w:r w:rsidRPr="00EC1947">
              <w:rPr>
                <w:b/>
                <w:bCs/>
              </w:rPr>
              <w:t xml:space="preserve"> </w:t>
            </w:r>
            <w:r w:rsidRPr="002E6642">
              <w:t>(Selezionare reperire risorse digitali, creare e modificar</w:t>
            </w:r>
            <w:r w:rsidRPr="00EC1947">
              <w:t>e risorse digitali, gestire e</w:t>
            </w:r>
            <w:r>
              <w:t xml:space="preserve"> </w:t>
            </w:r>
            <w:r w:rsidRPr="002E6642">
              <w:t>condividere le risorse digitali)</w:t>
            </w:r>
          </w:p>
          <w:p w:rsidR="00F92C85" w:rsidRPr="002E6642" w:rsidRDefault="00F92C85" w:rsidP="00F92C85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szCs w:val="24"/>
              </w:rPr>
            </w:pPr>
            <w:r w:rsidRPr="00EC1947">
              <w:rPr>
                <w:b/>
                <w:bCs/>
              </w:rPr>
              <w:t xml:space="preserve"> </w:t>
            </w:r>
            <w:r w:rsidRPr="002E6642">
              <w:rPr>
                <w:b/>
                <w:bCs/>
              </w:rPr>
              <w:t>Area 3: Pratiche di insegnamento e apprendimento</w:t>
            </w:r>
            <w:r w:rsidRPr="00EC1947">
              <w:rPr>
                <w:b/>
                <w:bCs/>
              </w:rPr>
              <w:t xml:space="preserve"> </w:t>
            </w:r>
            <w:r w:rsidRPr="002E6642">
              <w:t>(Utilizzare in modo efficace le tecnologie digitali per guidare e supportare gli </w:t>
            </w:r>
            <w:r>
              <w:t>studenti e favorire</w:t>
            </w:r>
            <w:r w:rsidRPr="002E6642">
              <w:t>, l'apprendimento collaborativo</w:t>
            </w:r>
            <w:r>
              <w:t xml:space="preserve"> e</w:t>
            </w:r>
            <w:r w:rsidRPr="002E6642">
              <w:t xml:space="preserve"> l'apprendimento autoregolato)</w:t>
            </w:r>
          </w:p>
          <w:p w:rsidR="00F92C85" w:rsidRPr="002E6642" w:rsidRDefault="00F92C85" w:rsidP="00F92C8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szCs w:val="24"/>
              </w:rPr>
            </w:pPr>
            <w:r w:rsidRPr="002E6642">
              <w:rPr>
                <w:b/>
                <w:bCs/>
              </w:rPr>
              <w:t>Area 4: Valutazione dell'apprendimento</w:t>
            </w:r>
            <w:r>
              <w:rPr>
                <w:b/>
                <w:bCs/>
              </w:rPr>
              <w:t xml:space="preserve"> </w:t>
            </w:r>
            <w:r w:rsidRPr="002E6642">
              <w:t>(Elaborare strategie di valutazione traendo vantaggio dall'uso delle tecnologie digitali)</w:t>
            </w:r>
          </w:p>
          <w:p w:rsidR="00F92C85" w:rsidRDefault="00F92C85" w:rsidP="00F92C8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b/>
                <w:bCs/>
              </w:rPr>
            </w:pPr>
            <w:r w:rsidRPr="002E6642">
              <w:rPr>
                <w:b/>
                <w:bCs/>
              </w:rPr>
              <w:t>Area 5: Valorizzazione delle potenzialità degli studenti</w:t>
            </w:r>
            <w:r w:rsidRPr="00EC1947">
              <w:t xml:space="preserve"> </w:t>
            </w:r>
            <w:r w:rsidRPr="002E6642">
              <w:t>(Utilizzare le tecnologie digitali per favorire l'accessibilità e l'in</w:t>
            </w:r>
            <w:r>
              <w:t xml:space="preserve">clusione, la differenziazione e </w:t>
            </w:r>
            <w:r w:rsidRPr="002E6642">
              <w:t>personalizzazione dell'apprendimento, promuovere la partecipazione attiva degli studenti)</w:t>
            </w:r>
            <w:r w:rsidRPr="002E6642">
              <w:rPr>
                <w:b/>
                <w:bCs/>
              </w:rPr>
              <w:t> </w:t>
            </w:r>
          </w:p>
          <w:p w:rsidR="00F92C85" w:rsidRPr="00EC1947" w:rsidRDefault="00F92C85" w:rsidP="00F92C8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szCs w:val="24"/>
              </w:rPr>
            </w:pPr>
            <w:r w:rsidRPr="002E6642">
              <w:rPr>
                <w:b/>
                <w:bCs/>
              </w:rPr>
              <w:t>Area 6: Favorire lo sviluppo delle competenze digitali degli studenti</w:t>
            </w:r>
            <w:r w:rsidRPr="002E6642">
              <w:t> (Utilizzare le tecnologie digitali per favorire l'alfabetizzazio</w:t>
            </w:r>
            <w:r w:rsidRPr="00EC1947">
              <w:t>ne alle </w:t>
            </w:r>
            <w:r w:rsidRPr="002E6642">
              <w:t xml:space="preserve">informazioni degli studenti lo sviluppo delle capacità di </w:t>
            </w:r>
            <w:r w:rsidRPr="00EC1947">
              <w:t>co</w:t>
            </w:r>
            <w:r>
              <w:t>municazione e collaborazione</w:t>
            </w:r>
            <w:r w:rsidRPr="002E6642">
              <w:t>, la creazione di contenuti </w:t>
            </w:r>
            <w:r>
              <w:t>digitali da </w:t>
            </w:r>
            <w:r w:rsidRPr="00EC1947">
              <w:t>parte degli studenti ed un uso responsabile del digitale)</w:t>
            </w:r>
            <w:r w:rsidRPr="00EC1947">
              <w:rPr>
                <w:b/>
                <w:bCs/>
              </w:rPr>
              <w:t xml:space="preserve"> </w:t>
            </w:r>
          </w:p>
          <w:p w:rsidR="00202440" w:rsidRDefault="00202440" w:rsidP="00F92C85">
            <w:pPr>
              <w:ind w:left="0" w:firstLine="0"/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>Date e orari per lo svolgimento del corso (</w:t>
            </w:r>
            <w:r w:rsidR="00202440">
              <w:rPr>
                <w:b/>
                <w:bCs/>
              </w:rPr>
              <w:t>si richiede</w:t>
            </w:r>
            <w:r>
              <w:rPr>
                <w:b/>
                <w:bCs/>
              </w:rPr>
              <w:t xml:space="preserve"> una proposta di date con una data aggiuntiva a formatore per riuscire a quadrare </w:t>
            </w:r>
            <w:r w:rsidR="00202440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calendari):</w:t>
            </w:r>
          </w:p>
          <w:p w:rsidR="006C5B81" w:rsidRDefault="006C5B81" w:rsidP="000E291B">
            <w:pPr>
              <w:rPr>
                <w:b/>
                <w:bCs/>
              </w:rPr>
            </w:pPr>
          </w:p>
          <w:p w:rsidR="006C5B81" w:rsidRPr="00F013F1" w:rsidRDefault="006C5B81" w:rsidP="006C5B8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F013F1">
              <w:rPr>
                <w:rFonts w:asciiTheme="minorHAnsi" w:hAnsiTheme="minorHAnsi"/>
                <w:b/>
                <w:bCs/>
                <w:sz w:val="22"/>
              </w:rPr>
              <w:t xml:space="preserve">Giovedì 14 Marzo dalle </w:t>
            </w:r>
            <w:r w:rsidRPr="00F013F1">
              <w:rPr>
                <w:rFonts w:asciiTheme="minorHAnsi" w:hAnsiTheme="minorHAnsi"/>
                <w:b/>
                <w:sz w:val="22"/>
              </w:rPr>
              <w:t>14.30 alle 18.30</w:t>
            </w:r>
          </w:p>
          <w:p w:rsidR="006C5B81" w:rsidRPr="00F013F1" w:rsidRDefault="006C5B81" w:rsidP="006C5B81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lastRenderedPageBreak/>
              <w:t>Venerdì 15 M</w:t>
            </w:r>
            <w:r w:rsidRPr="00F013F1">
              <w:rPr>
                <w:rFonts w:asciiTheme="minorHAnsi" w:hAnsiTheme="minorHAnsi"/>
                <w:b/>
                <w:bCs/>
                <w:sz w:val="22"/>
              </w:rPr>
              <w:t xml:space="preserve">arzo dalle </w:t>
            </w:r>
            <w:r w:rsidRPr="00F013F1">
              <w:rPr>
                <w:rFonts w:asciiTheme="minorHAnsi" w:hAnsiTheme="minorHAnsi"/>
                <w:b/>
                <w:sz w:val="22"/>
              </w:rPr>
              <w:t>9.00 alle 13.00 e dalle 14.30 alle 18.30</w:t>
            </w:r>
          </w:p>
          <w:p w:rsidR="006C5B81" w:rsidRPr="00F013F1" w:rsidRDefault="006C5B81" w:rsidP="006C5B81">
            <w:pPr>
              <w:rPr>
                <w:rFonts w:asciiTheme="minorHAnsi" w:hAnsiTheme="minorHAnsi"/>
                <w:b/>
                <w:sz w:val="22"/>
              </w:rPr>
            </w:pPr>
            <w:r w:rsidRPr="00F013F1">
              <w:rPr>
                <w:rFonts w:asciiTheme="minorHAnsi" w:hAnsiTheme="minorHAnsi"/>
                <w:b/>
                <w:bCs/>
                <w:sz w:val="22"/>
              </w:rPr>
              <w:t xml:space="preserve">Sabato 16 Marzo 2024 dalle </w:t>
            </w:r>
            <w:r w:rsidRPr="00F013F1">
              <w:rPr>
                <w:rFonts w:asciiTheme="minorHAnsi" w:hAnsiTheme="minorHAnsi"/>
                <w:b/>
                <w:sz w:val="22"/>
              </w:rPr>
              <w:t>9.00 alle 12.00</w:t>
            </w:r>
          </w:p>
          <w:p w:rsidR="00202440" w:rsidRDefault="00202440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spacing w:line="240" w:lineRule="auto"/>
              <w:jc w:val="both"/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Pr="00202440" w:rsidRDefault="00202440" w:rsidP="00202440">
            <w:pPr>
              <w:rPr>
                <w:b/>
                <w:bCs/>
              </w:rPr>
            </w:pPr>
            <w:r w:rsidRPr="00202440">
              <w:rPr>
                <w:b/>
                <w:bCs/>
              </w:rPr>
              <w:lastRenderedPageBreak/>
              <w:t>Altro</w:t>
            </w:r>
          </w:p>
          <w:p w:rsidR="00202440" w:rsidRPr="00202440" w:rsidRDefault="00202440" w:rsidP="00202440">
            <w:pPr>
              <w:rPr>
                <w:b/>
                <w:bCs/>
              </w:rPr>
            </w:pPr>
          </w:p>
          <w:p w:rsidR="001045FB" w:rsidRPr="00202440" w:rsidRDefault="001045FB" w:rsidP="00202440">
            <w:pPr>
              <w:rPr>
                <w:b/>
                <w:bCs/>
              </w:rPr>
            </w:pPr>
          </w:p>
        </w:tc>
      </w:tr>
    </w:tbl>
    <w:p w:rsidR="001045FB" w:rsidRDefault="001045FB" w:rsidP="001045FB"/>
    <w:p w:rsidR="004B383F" w:rsidRDefault="004B383F" w:rsidP="001045FB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both"/>
        <w:rPr>
          <w:sz w:val="22"/>
        </w:rPr>
      </w:pPr>
    </w:p>
    <w:sectPr w:rsidR="004B383F" w:rsidSect="001045FB">
      <w:headerReference w:type="default" r:id="rId10"/>
      <w:footerReference w:type="default" r:id="rId11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C2" w:rsidRDefault="00210FC2" w:rsidP="00522EE3">
      <w:pPr>
        <w:spacing w:after="0" w:line="240" w:lineRule="auto"/>
      </w:pPr>
      <w:r>
        <w:separator/>
      </w:r>
    </w:p>
  </w:endnote>
  <w:endnote w:type="continuationSeparator" w:id="0">
    <w:p w:rsidR="00210FC2" w:rsidRDefault="00210FC2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2D" w:rsidRDefault="00D34987" w:rsidP="00D34987">
    <w:pPr>
      <w:jc w:val="center"/>
      <w:rPr>
        <w:i/>
        <w:iCs/>
        <w:noProof/>
        <w:color w:val="333333"/>
        <w:shd w:val="clear" w:color="auto" w:fill="FFFFFF"/>
      </w:rPr>
    </w:pPr>
    <w:r>
      <w:rPr>
        <w:i/>
        <w:iCs/>
        <w:noProof/>
        <w:color w:val="333333"/>
        <w:shd w:val="clear" w:color="auto" w:fill="FFFFFF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shd w:val="clear" w:color="auto" w:fill="FFFFFF"/>
        <w:lang w:bidi="ar-SA"/>
      </w:rPr>
      <w:drawing>
        <wp:inline distT="0" distB="0" distL="0" distR="0" wp14:anchorId="64678941" wp14:editId="73096285">
          <wp:extent cx="2842054" cy="432374"/>
          <wp:effectExtent l="0" t="0" r="0" b="635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832" cy="43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shd w:val="clear" w:color="auto" w:fill="FFFFFF"/>
        <w:lang w:bidi="ar-SA"/>
      </w:rPr>
      <w:drawing>
        <wp:inline distT="0" distB="0" distL="0" distR="0" wp14:anchorId="4A157556" wp14:editId="3443492C">
          <wp:extent cx="3098598" cy="396966"/>
          <wp:effectExtent l="0" t="0" r="6985" b="317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32" cy="44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shd w:val="clear" w:color="auto" w:fill="FFFFFF"/>
      </w:rPr>
      <w:br/>
    </w:r>
    <w:r w:rsidRPr="00227B10">
      <w:rPr>
        <w:i/>
        <w:iCs/>
        <w:noProof/>
        <w:color w:val="333333"/>
        <w:shd w:val="clear" w:color="auto" w:fill="FFFFFF"/>
      </w:rPr>
      <w:t xml:space="preserve">POLO NAZIONALE FORMAZIONE PERSONALE DELLA SCUOLA  </w:t>
    </w:r>
  </w:p>
  <w:p w:rsidR="00D34987" w:rsidRPr="00227B10" w:rsidRDefault="00D34987" w:rsidP="00D34987">
    <w:pPr>
      <w:jc w:val="center"/>
      <w:rPr>
        <w:noProof/>
        <w:color w:val="333333"/>
        <w:shd w:val="clear" w:color="auto" w:fill="FFFFFF"/>
      </w:rPr>
    </w:pPr>
    <w:r w:rsidRPr="00227B10">
      <w:rPr>
        <w:i/>
        <w:iCs/>
        <w:noProof/>
        <w:color w:val="333333"/>
        <w:shd w:val="clear" w:color="auto" w:fill="FFFFFF"/>
      </w:rPr>
      <w:t>ALLA  TRANSIZIONE DIGITALE</w:t>
    </w:r>
  </w:p>
  <w:p w:rsidR="00D34987" w:rsidRDefault="00D34987">
    <w:pPr>
      <w:pStyle w:val="Pidipagina"/>
    </w:pPr>
  </w:p>
  <w:p w:rsidR="00D34987" w:rsidRDefault="00D349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C2" w:rsidRDefault="00210FC2" w:rsidP="00522EE3">
      <w:pPr>
        <w:spacing w:after="0" w:line="240" w:lineRule="auto"/>
      </w:pPr>
      <w:r>
        <w:separator/>
      </w:r>
    </w:p>
  </w:footnote>
  <w:footnote w:type="continuationSeparator" w:id="0">
    <w:p w:rsidR="00210FC2" w:rsidRDefault="00210FC2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27803B7" wp14:editId="6133554D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095C524D" wp14:editId="35CE19F5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EC69882" wp14:editId="63D57829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0F6F9AEF" wp14:editId="479774BA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5DC5D" wp14:editId="16C398A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5DC5D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31ED8" wp14:editId="208333D0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31ED8"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p w:rsidR="00D34987" w:rsidRDefault="00D34987" w:rsidP="001640AC">
    <w:pPr>
      <w:spacing w:line="480" w:lineRule="auto"/>
      <w:rPr>
        <w:noProof/>
        <w:sz w:val="10"/>
        <w:szCs w:val="10"/>
      </w:rPr>
    </w:pPr>
  </w:p>
  <w:p w:rsidR="00D34987" w:rsidRPr="00491FAB" w:rsidRDefault="00D34987" w:rsidP="001640AC">
    <w:pPr>
      <w:spacing w:line="480" w:lineRule="auto"/>
      <w:rPr>
        <w:noProof/>
        <w:sz w:val="10"/>
        <w:szCs w:val="1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493"/>
    <w:multiLevelType w:val="hybridMultilevel"/>
    <w:tmpl w:val="54DE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D1A"/>
    <w:multiLevelType w:val="hybridMultilevel"/>
    <w:tmpl w:val="5520391A"/>
    <w:lvl w:ilvl="0" w:tplc="FFCC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16EA456E"/>
    <w:multiLevelType w:val="hybridMultilevel"/>
    <w:tmpl w:val="61CEA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AC5"/>
    <w:multiLevelType w:val="hybridMultilevel"/>
    <w:tmpl w:val="6B80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060CE"/>
    <w:multiLevelType w:val="hybridMultilevel"/>
    <w:tmpl w:val="07D4B018"/>
    <w:lvl w:ilvl="0" w:tplc="068C66BE">
      <w:numFmt w:val="bullet"/>
      <w:lvlText w:val="-"/>
      <w:lvlJc w:val="left"/>
      <w:pPr>
        <w:ind w:left="108" w:hanging="9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F94ED3C">
      <w:numFmt w:val="bullet"/>
      <w:lvlText w:val="•"/>
      <w:lvlJc w:val="left"/>
      <w:pPr>
        <w:ind w:left="665" w:hanging="99"/>
      </w:pPr>
      <w:rPr>
        <w:rFonts w:hint="default"/>
        <w:lang w:val="it-IT" w:eastAsia="en-US" w:bidi="ar-SA"/>
      </w:rPr>
    </w:lvl>
    <w:lvl w:ilvl="2" w:tplc="D6980752">
      <w:numFmt w:val="bullet"/>
      <w:lvlText w:val="•"/>
      <w:lvlJc w:val="left"/>
      <w:pPr>
        <w:ind w:left="1231" w:hanging="99"/>
      </w:pPr>
      <w:rPr>
        <w:rFonts w:hint="default"/>
        <w:lang w:val="it-IT" w:eastAsia="en-US" w:bidi="ar-SA"/>
      </w:rPr>
    </w:lvl>
    <w:lvl w:ilvl="3" w:tplc="4CEC4E28">
      <w:numFmt w:val="bullet"/>
      <w:lvlText w:val="•"/>
      <w:lvlJc w:val="left"/>
      <w:pPr>
        <w:ind w:left="1797" w:hanging="99"/>
      </w:pPr>
      <w:rPr>
        <w:rFonts w:hint="default"/>
        <w:lang w:val="it-IT" w:eastAsia="en-US" w:bidi="ar-SA"/>
      </w:rPr>
    </w:lvl>
    <w:lvl w:ilvl="4" w:tplc="DC96EDA2">
      <w:numFmt w:val="bullet"/>
      <w:lvlText w:val="•"/>
      <w:lvlJc w:val="left"/>
      <w:pPr>
        <w:ind w:left="2363" w:hanging="99"/>
      </w:pPr>
      <w:rPr>
        <w:rFonts w:hint="default"/>
        <w:lang w:val="it-IT" w:eastAsia="en-US" w:bidi="ar-SA"/>
      </w:rPr>
    </w:lvl>
    <w:lvl w:ilvl="5" w:tplc="EA40497C">
      <w:numFmt w:val="bullet"/>
      <w:lvlText w:val="•"/>
      <w:lvlJc w:val="left"/>
      <w:pPr>
        <w:ind w:left="2929" w:hanging="99"/>
      </w:pPr>
      <w:rPr>
        <w:rFonts w:hint="default"/>
        <w:lang w:val="it-IT" w:eastAsia="en-US" w:bidi="ar-SA"/>
      </w:rPr>
    </w:lvl>
    <w:lvl w:ilvl="6" w:tplc="A68AA050">
      <w:numFmt w:val="bullet"/>
      <w:lvlText w:val="•"/>
      <w:lvlJc w:val="left"/>
      <w:pPr>
        <w:ind w:left="3495" w:hanging="99"/>
      </w:pPr>
      <w:rPr>
        <w:rFonts w:hint="default"/>
        <w:lang w:val="it-IT" w:eastAsia="en-US" w:bidi="ar-SA"/>
      </w:rPr>
    </w:lvl>
    <w:lvl w:ilvl="7" w:tplc="92DC9A4A">
      <w:numFmt w:val="bullet"/>
      <w:lvlText w:val="•"/>
      <w:lvlJc w:val="left"/>
      <w:pPr>
        <w:ind w:left="4061" w:hanging="99"/>
      </w:pPr>
      <w:rPr>
        <w:rFonts w:hint="default"/>
        <w:lang w:val="it-IT" w:eastAsia="en-US" w:bidi="ar-SA"/>
      </w:rPr>
    </w:lvl>
    <w:lvl w:ilvl="8" w:tplc="8126F918">
      <w:numFmt w:val="bullet"/>
      <w:lvlText w:val="•"/>
      <w:lvlJc w:val="left"/>
      <w:pPr>
        <w:ind w:left="4627" w:hanging="99"/>
      </w:pPr>
      <w:rPr>
        <w:rFonts w:hint="default"/>
        <w:lang w:val="it-IT" w:eastAsia="en-US" w:bidi="ar-SA"/>
      </w:rPr>
    </w:lvl>
  </w:abstractNum>
  <w:abstractNum w:abstractNumId="8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82962"/>
    <w:multiLevelType w:val="multilevel"/>
    <w:tmpl w:val="7AB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E4683"/>
    <w:multiLevelType w:val="hybridMultilevel"/>
    <w:tmpl w:val="3A427274"/>
    <w:lvl w:ilvl="0" w:tplc="20A243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39D9"/>
    <w:multiLevelType w:val="hybridMultilevel"/>
    <w:tmpl w:val="696A838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EB3427"/>
    <w:multiLevelType w:val="hybridMultilevel"/>
    <w:tmpl w:val="0C68341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4AD3A6C"/>
    <w:multiLevelType w:val="hybridMultilevel"/>
    <w:tmpl w:val="FC70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48D7"/>
    <w:multiLevelType w:val="hybridMultilevel"/>
    <w:tmpl w:val="CF4C2D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A09B0"/>
    <w:multiLevelType w:val="hybridMultilevel"/>
    <w:tmpl w:val="B3D2F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17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1"/>
  </w:num>
  <w:num w:numId="15">
    <w:abstractNumId w:val="9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B9"/>
    <w:rsid w:val="000169B9"/>
    <w:rsid w:val="000474A1"/>
    <w:rsid w:val="00055161"/>
    <w:rsid w:val="000D2EFE"/>
    <w:rsid w:val="000F7FA2"/>
    <w:rsid w:val="001045FB"/>
    <w:rsid w:val="00121DF5"/>
    <w:rsid w:val="00136BB7"/>
    <w:rsid w:val="001640AC"/>
    <w:rsid w:val="00197CA6"/>
    <w:rsid w:val="001B7BA0"/>
    <w:rsid w:val="001D022D"/>
    <w:rsid w:val="00202440"/>
    <w:rsid w:val="002062A5"/>
    <w:rsid w:val="00210FC2"/>
    <w:rsid w:val="00255152"/>
    <w:rsid w:val="00263E74"/>
    <w:rsid w:val="00264F32"/>
    <w:rsid w:val="002C2E49"/>
    <w:rsid w:val="002E6894"/>
    <w:rsid w:val="0030718F"/>
    <w:rsid w:val="00317BFA"/>
    <w:rsid w:val="00360B2B"/>
    <w:rsid w:val="0037698E"/>
    <w:rsid w:val="003E6DC3"/>
    <w:rsid w:val="004B383F"/>
    <w:rsid w:val="004B5F2C"/>
    <w:rsid w:val="0051659B"/>
    <w:rsid w:val="00522EE3"/>
    <w:rsid w:val="00541E44"/>
    <w:rsid w:val="005608DB"/>
    <w:rsid w:val="00586FC7"/>
    <w:rsid w:val="005A0C6E"/>
    <w:rsid w:val="005C28CD"/>
    <w:rsid w:val="005D4782"/>
    <w:rsid w:val="005E6C3C"/>
    <w:rsid w:val="006071F7"/>
    <w:rsid w:val="00635751"/>
    <w:rsid w:val="006363C8"/>
    <w:rsid w:val="006C5B81"/>
    <w:rsid w:val="006E17E1"/>
    <w:rsid w:val="007B1EA6"/>
    <w:rsid w:val="007B338C"/>
    <w:rsid w:val="00880B0B"/>
    <w:rsid w:val="008B18FA"/>
    <w:rsid w:val="008C74BA"/>
    <w:rsid w:val="008F5BAF"/>
    <w:rsid w:val="00900305"/>
    <w:rsid w:val="00900EB9"/>
    <w:rsid w:val="009245C8"/>
    <w:rsid w:val="009966AF"/>
    <w:rsid w:val="009C799E"/>
    <w:rsid w:val="009C7C4E"/>
    <w:rsid w:val="00A04958"/>
    <w:rsid w:val="00AA74B6"/>
    <w:rsid w:val="00AB43A1"/>
    <w:rsid w:val="00AC3D6B"/>
    <w:rsid w:val="00AD11D9"/>
    <w:rsid w:val="00AF2DA0"/>
    <w:rsid w:val="00B3683F"/>
    <w:rsid w:val="00B41BE2"/>
    <w:rsid w:val="00B833E5"/>
    <w:rsid w:val="00B85FFD"/>
    <w:rsid w:val="00BA2805"/>
    <w:rsid w:val="00BD0739"/>
    <w:rsid w:val="00C171B0"/>
    <w:rsid w:val="00C453EE"/>
    <w:rsid w:val="00C72413"/>
    <w:rsid w:val="00C81D26"/>
    <w:rsid w:val="00CB3CB7"/>
    <w:rsid w:val="00CE5A4D"/>
    <w:rsid w:val="00D0173E"/>
    <w:rsid w:val="00D16A3E"/>
    <w:rsid w:val="00D34987"/>
    <w:rsid w:val="00D6053E"/>
    <w:rsid w:val="00DA6F85"/>
    <w:rsid w:val="00DB2C35"/>
    <w:rsid w:val="00DD34B7"/>
    <w:rsid w:val="00DE6AB2"/>
    <w:rsid w:val="00DF7814"/>
    <w:rsid w:val="00E10A3F"/>
    <w:rsid w:val="00E27E99"/>
    <w:rsid w:val="00E54E51"/>
    <w:rsid w:val="00E86612"/>
    <w:rsid w:val="00EC0229"/>
    <w:rsid w:val="00ED5EEE"/>
    <w:rsid w:val="00EF161C"/>
    <w:rsid w:val="00F0751F"/>
    <w:rsid w:val="00F87D15"/>
    <w:rsid w:val="00F92C85"/>
    <w:rsid w:val="00FA5233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00FB9-CD00-4F55-83B7-F5526330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45FB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uiPriority w:val="34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16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6A3E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 w:bidi="ar-SA"/>
    </w:rPr>
  </w:style>
  <w:style w:type="character" w:customStyle="1" w:styleId="xcontentpasted0">
    <w:name w:val="x_contentpasted0"/>
    <w:basedOn w:val="Carpredefinitoparagrafo"/>
    <w:rsid w:val="005D4782"/>
  </w:style>
  <w:style w:type="character" w:customStyle="1" w:styleId="xcontentpasted1">
    <w:name w:val="x_contentpasted1"/>
    <w:basedOn w:val="Carpredefinitoparagrafo"/>
    <w:rsid w:val="005D4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FFD"/>
    <w:rPr>
      <w:rFonts w:ascii="Tahoma" w:eastAsia="Times New Roman" w:hAnsi="Tahoma" w:cs="Tahoma"/>
      <w:color w:val="000000"/>
      <w:sz w:val="16"/>
      <w:szCs w:val="16"/>
      <w:lang w:eastAsia="it-IT" w:bidi="it-IT"/>
    </w:rPr>
  </w:style>
  <w:style w:type="paragraph" w:customStyle="1" w:styleId="Default">
    <w:name w:val="Default"/>
    <w:rsid w:val="004B5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04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O-normal">
    <w:name w:val="LO-normal"/>
    <w:qFormat/>
    <w:rsid w:val="001045FB"/>
    <w:pPr>
      <w:spacing w:after="200" w:line="240" w:lineRule="auto"/>
    </w:pPr>
    <w:rPr>
      <w:rFonts w:ascii="Calibri" w:eastAsia="Times New Roman" w:hAnsi="Calibri" w:cs="Calibri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60B2B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Lisa</cp:lastModifiedBy>
  <cp:revision>4</cp:revision>
  <cp:lastPrinted>2023-03-22T07:54:00Z</cp:lastPrinted>
  <dcterms:created xsi:type="dcterms:W3CDTF">2024-02-05T08:31:00Z</dcterms:created>
  <dcterms:modified xsi:type="dcterms:W3CDTF">2024-02-05T08:34:00Z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